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07A" w:rsidRDefault="00A057E9">
      <w:pPr>
        <w:spacing w:line="360" w:lineRule="auto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20</w:t>
      </w:r>
      <w:r>
        <w:rPr>
          <w:rFonts w:ascii="宋体" w:hAnsi="宋体" w:hint="eastAsia"/>
          <w:b/>
          <w:color w:val="000000"/>
          <w:sz w:val="28"/>
          <w:szCs w:val="28"/>
        </w:rPr>
        <w:t>肥皂泡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教学目标：</w:t>
      </w:r>
    </w:p>
    <w:p w:rsidR="0029607A" w:rsidRDefault="00A057E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、认识</w:t>
      </w:r>
      <w:r>
        <w:rPr>
          <w:rFonts w:ascii="宋体" w:hAnsi="宋体" w:hint="eastAsia"/>
          <w:color w:val="000000"/>
          <w:sz w:val="28"/>
          <w:szCs w:val="28"/>
        </w:rPr>
        <w:t>9</w:t>
      </w:r>
      <w:r>
        <w:rPr>
          <w:rFonts w:ascii="宋体" w:hAnsi="宋体" w:hint="eastAsia"/>
          <w:color w:val="000000"/>
          <w:sz w:val="28"/>
          <w:szCs w:val="28"/>
        </w:rPr>
        <w:t>个字，会写</w:t>
      </w:r>
      <w:r>
        <w:rPr>
          <w:rFonts w:ascii="宋体" w:hAnsi="宋体" w:hint="eastAsia"/>
          <w:color w:val="000000"/>
          <w:sz w:val="28"/>
          <w:szCs w:val="28"/>
        </w:rPr>
        <w:t>12</w:t>
      </w:r>
      <w:r>
        <w:rPr>
          <w:rFonts w:ascii="宋体" w:hAnsi="宋体" w:hint="eastAsia"/>
          <w:color w:val="000000"/>
          <w:sz w:val="28"/>
          <w:szCs w:val="28"/>
        </w:rPr>
        <w:t>个字。重点指导学生正确书写“廊、仰、越、若”等生字。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29607A" w:rsidRDefault="00A057E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、学会运用一连串动词，把做一件事的过程写具体。</w:t>
      </w:r>
    </w:p>
    <w:p w:rsidR="0029607A" w:rsidRDefault="00A057E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、通过细致观察理解课文中难懂的词句，品味作者描写泡泡语言的生动优美。</w:t>
      </w:r>
    </w:p>
    <w:p w:rsidR="0029607A" w:rsidRDefault="00A057E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、展开丰富的想象，想想泡泡还有哪些美丽的去处。</w:t>
      </w:r>
    </w:p>
    <w:p w:rsidR="0029607A" w:rsidRDefault="00A057E9">
      <w:pPr>
        <w:spacing w:line="360" w:lineRule="auto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教学重点：学会运用一连串动词，把做一件事的过程写具体。通过细致观察理解课文中难懂的词句。展开丰富的想象，泡泡还有哪些美丽的去处。</w:t>
      </w:r>
    </w:p>
    <w:p w:rsidR="0029607A" w:rsidRDefault="00A057E9">
      <w:pPr>
        <w:spacing w:line="360" w:lineRule="auto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教学难点：通过观察，理解课文中难懂的词句</w:t>
      </w:r>
    </w:p>
    <w:p w:rsidR="0029607A" w:rsidRDefault="00A057E9">
      <w:pPr>
        <w:spacing w:line="360" w:lineRule="auto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教学准备：教师：制作多媒体课件、准备肥皂水等吹泡泡的工具。学生：预习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教学时数：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课时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教学过程：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              </w:t>
      </w:r>
      <w:r>
        <w:rPr>
          <w:rFonts w:ascii="宋体" w:hAnsi="宋体" w:hint="eastAsia"/>
          <w:color w:val="000000"/>
          <w:sz w:val="28"/>
          <w:szCs w:val="28"/>
        </w:rPr>
        <w:t>第一课时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一、谈话导入，整体感知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同学们，你们玩过什么游戏？你们喜欢吹泡泡吗？我国著名作家冰心奶奶小时候和大家一样，也喜欢吹肥皂泡，那美丽有趣的肥皂泡，经了她的手，她的嘴，以及她的眼，她的心，不但吹出了快乐，还吹出了自己童年的梦想。今天我们就来学习这篇课文，共同欣赏冰心笔</w:t>
      </w:r>
      <w:bookmarkStart w:id="0" w:name="_GoBack"/>
      <w:bookmarkEnd w:id="0"/>
      <w:r>
        <w:rPr>
          <w:rFonts w:ascii="宋体" w:hAnsi="宋体" w:hint="eastAsia"/>
          <w:color w:val="000000"/>
          <w:sz w:val="28"/>
          <w:szCs w:val="28"/>
        </w:rPr>
        <w:lastRenderedPageBreak/>
        <w:t>下如诗如画的肥皂泡。（师板画泡泡并板书课题，学生齐读，指导观察“</w:t>
      </w:r>
      <w:r>
        <w:rPr>
          <w:rFonts w:ascii="宋体" w:hAnsi="宋体" w:hint="eastAsia"/>
          <w:color w:val="000000"/>
          <w:sz w:val="28"/>
          <w:szCs w:val="28"/>
        </w:rPr>
        <w:t>皂”字是怎样组成的，什么结构？并用眼睛记住它）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．出示生字。老师检查一下，同学们的生字词都读正确了吗？（出示课文词语，生字变色，加点词是易读错字和多音字）</w:t>
      </w:r>
    </w:p>
    <w:p w:rsidR="0029607A" w:rsidRDefault="00A057E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廊子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若是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娇软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proofErr w:type="gramStart"/>
      <w:r>
        <w:rPr>
          <w:rFonts w:ascii="宋体" w:hAnsi="宋体" w:hint="eastAsia"/>
          <w:color w:val="000000"/>
          <w:sz w:val="28"/>
          <w:szCs w:val="28"/>
          <w:em w:val="dot"/>
        </w:rPr>
        <w:t>薄</w:t>
      </w:r>
      <w:r>
        <w:rPr>
          <w:rFonts w:ascii="宋体" w:hAnsi="宋体" w:hint="eastAsia"/>
          <w:color w:val="000000"/>
          <w:sz w:val="28"/>
          <w:szCs w:val="28"/>
        </w:rPr>
        <w:t>球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颤巍巍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山巅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婴儿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希望</w:t>
      </w:r>
    </w:p>
    <w:p w:rsidR="0029607A" w:rsidRDefault="00A057E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木碗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透明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扯成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仰望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越过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proofErr w:type="gramStart"/>
      <w:r>
        <w:rPr>
          <w:rFonts w:ascii="宋体" w:hAnsi="宋体" w:hint="eastAsia"/>
          <w:color w:val="000000"/>
          <w:sz w:val="28"/>
          <w:szCs w:val="28"/>
          <w:em w:val="dot"/>
        </w:rPr>
        <w:t>和</w:t>
      </w:r>
      <w:r>
        <w:rPr>
          <w:rFonts w:ascii="宋体" w:hAnsi="宋体" w:hint="eastAsia"/>
          <w:color w:val="000000"/>
          <w:sz w:val="28"/>
          <w:szCs w:val="28"/>
        </w:rPr>
        <w:t>弄</w:t>
      </w:r>
      <w:r>
        <w:rPr>
          <w:rFonts w:ascii="宋体" w:hAnsi="宋体" w:hint="eastAsia"/>
          <w:color w:val="000000"/>
          <w:sz w:val="28"/>
          <w:szCs w:val="28"/>
          <w:em w:val="dot"/>
        </w:rPr>
        <w:t>和</w:t>
      </w:r>
      <w:r>
        <w:rPr>
          <w:rFonts w:ascii="宋体" w:hAnsi="宋体" w:hint="eastAsia"/>
          <w:color w:val="000000"/>
          <w:sz w:val="28"/>
          <w:szCs w:val="28"/>
        </w:rPr>
        <w:t>弄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  <w:em w:val="dot"/>
        </w:rPr>
        <w:t>蘸</w:t>
      </w:r>
      <w:r>
        <w:rPr>
          <w:rFonts w:ascii="宋体" w:hAnsi="宋体" w:hint="eastAsia"/>
          <w:color w:val="000000"/>
          <w:sz w:val="28"/>
          <w:szCs w:val="28"/>
        </w:rPr>
        <w:t>上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proofErr w:type="gramStart"/>
      <w:r>
        <w:rPr>
          <w:rFonts w:ascii="宋体" w:hAnsi="宋体" w:hint="eastAsia"/>
          <w:color w:val="000000"/>
          <w:sz w:val="28"/>
          <w:szCs w:val="28"/>
          <w:em w:val="dot"/>
        </w:rPr>
        <w:t>黏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稠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  <w:em w:val="dot"/>
        </w:rPr>
        <w:t>散</w:t>
      </w:r>
      <w:r>
        <w:rPr>
          <w:rFonts w:ascii="宋体" w:hAnsi="宋体" w:hint="eastAsia"/>
          <w:color w:val="000000"/>
          <w:sz w:val="28"/>
          <w:szCs w:val="28"/>
        </w:rPr>
        <w:t>裂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．开火车认读。易读错的词的多读几遍。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>作者主要写了关于肥皂泡的几件事？（指名分段读课文，让每个孩子读完后概括自己所读段落的内容）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教师相机板书：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做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吹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想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【设计意图：通过谈话激发学生兴趣，引入课题。检查学生预习情况，学生是否</w:t>
      </w:r>
      <w:r>
        <w:rPr>
          <w:rFonts w:ascii="宋体" w:hAnsi="宋体" w:hint="eastAsia"/>
          <w:color w:val="000000"/>
          <w:sz w:val="28"/>
          <w:szCs w:val="28"/>
        </w:rPr>
        <w:t>正确读准生字词，扫除阅读障碍，用小标题方式概括课文每段内容，让学生从整体上把握课文的结构层次。】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二、学习第三段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做泡泡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学用连续动词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默读第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自然段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（按课文填空）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  <w:em w:val="dot"/>
        </w:rPr>
        <w:t>先</w:t>
      </w:r>
      <w:r>
        <w:rPr>
          <w:rFonts w:ascii="宋体" w:hAnsi="宋体" w:hint="eastAsia"/>
          <w:color w:val="000000"/>
          <w:sz w:val="28"/>
          <w:szCs w:val="28"/>
        </w:rPr>
        <w:t>把（</w:t>
      </w:r>
      <w:r>
        <w:rPr>
          <w:rFonts w:ascii="宋体" w:hAnsi="宋体" w:hint="eastAsia"/>
          <w:color w:val="000000"/>
          <w:sz w:val="28"/>
          <w:szCs w:val="28"/>
        </w:rPr>
        <w:t xml:space="preserve">      </w:t>
      </w:r>
      <w:r>
        <w:rPr>
          <w:rFonts w:ascii="宋体" w:hAnsi="宋体" w:hint="eastAsia"/>
          <w:color w:val="000000"/>
          <w:sz w:val="28"/>
          <w:szCs w:val="28"/>
        </w:rPr>
        <w:t>）放在（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）里，</w:t>
      </w:r>
      <w:r>
        <w:rPr>
          <w:rFonts w:ascii="宋体" w:hAnsi="宋体" w:hint="eastAsia"/>
          <w:color w:val="000000"/>
          <w:sz w:val="28"/>
          <w:szCs w:val="28"/>
          <w:em w:val="dot"/>
        </w:rPr>
        <w:t>再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）上点（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），（</w:t>
      </w:r>
      <w:r>
        <w:rPr>
          <w:rFonts w:ascii="宋体" w:hAnsi="宋体" w:hint="eastAsia"/>
          <w:color w:val="000000"/>
          <w:sz w:val="28"/>
          <w:szCs w:val="28"/>
        </w:rPr>
        <w:t xml:space="preserve">        </w:t>
      </w:r>
      <w:r>
        <w:rPr>
          <w:rFonts w:ascii="宋体" w:hAnsi="宋体" w:hint="eastAsia"/>
          <w:color w:val="000000"/>
          <w:sz w:val="28"/>
          <w:szCs w:val="28"/>
        </w:rPr>
        <w:t>），</w:t>
      </w:r>
      <w:r>
        <w:rPr>
          <w:rFonts w:ascii="宋体" w:hAnsi="宋体" w:hint="eastAsia"/>
          <w:color w:val="000000"/>
          <w:sz w:val="28"/>
          <w:szCs w:val="28"/>
          <w:em w:val="dot"/>
        </w:rPr>
        <w:t>然后</w:t>
      </w:r>
      <w:r>
        <w:rPr>
          <w:rFonts w:ascii="宋体" w:hAnsi="宋体" w:hint="eastAsia"/>
          <w:color w:val="000000"/>
          <w:sz w:val="28"/>
          <w:szCs w:val="28"/>
        </w:rPr>
        <w:t>用一支（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），（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）上肥皂水，慢慢地（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）成泡，</w:t>
      </w:r>
      <w:r>
        <w:rPr>
          <w:rFonts w:ascii="宋体" w:hAnsi="宋体" w:hint="eastAsia"/>
          <w:color w:val="000000"/>
          <w:sz w:val="28"/>
          <w:szCs w:val="28"/>
          <w:em w:val="dot"/>
        </w:rPr>
        <w:t>最后</w:t>
      </w:r>
      <w:r>
        <w:rPr>
          <w:rFonts w:ascii="宋体" w:hAnsi="宋体" w:hint="eastAsia"/>
          <w:color w:val="000000"/>
          <w:sz w:val="28"/>
          <w:szCs w:val="28"/>
        </w:rPr>
        <w:t>轻轻地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），那球儿便从管上（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）了下来，在空中（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）。若用（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）轻轻地（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），有时能飞得很高。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．根据所填的字词，你发现作者是怎样把做泡泡的过程</w:t>
      </w:r>
      <w:r>
        <w:rPr>
          <w:rFonts w:ascii="宋体" w:hAnsi="宋体" w:hint="eastAsia"/>
          <w:color w:val="000000"/>
          <w:sz w:val="28"/>
          <w:szCs w:val="28"/>
        </w:rPr>
        <w:t>写具体的？</w:t>
      </w:r>
    </w:p>
    <w:p w:rsidR="0029607A" w:rsidRDefault="00A057E9">
      <w:pPr>
        <w:spacing w:line="360" w:lineRule="auto"/>
        <w:ind w:firstLineChars="50" w:firstLine="14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副板书：先……然后……再……</w:t>
      </w:r>
      <w:r>
        <w:rPr>
          <w:rFonts w:ascii="宋体" w:hAnsi="宋体" w:hint="eastAsia"/>
          <w:color w:val="000000"/>
          <w:sz w:val="28"/>
          <w:szCs w:val="28"/>
        </w:rPr>
        <w:t xml:space="preserve">      </w:t>
      </w:r>
      <w:r>
        <w:rPr>
          <w:rFonts w:ascii="宋体" w:hAnsi="宋体" w:hint="eastAsia"/>
          <w:color w:val="000000"/>
          <w:sz w:val="28"/>
          <w:szCs w:val="28"/>
        </w:rPr>
        <w:t>连续动词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．（只出示连接词和所有动词）谁能根据这些动词把做泡泡的过程用自己的话说一说？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出示：</w:t>
      </w:r>
      <w:r>
        <w:rPr>
          <w:rFonts w:ascii="宋体" w:hAnsi="宋体" w:hint="eastAsia"/>
          <w:color w:val="000000"/>
          <w:sz w:val="28"/>
          <w:szCs w:val="28"/>
          <w:em w:val="dot"/>
        </w:rPr>
        <w:t>先</w:t>
      </w:r>
      <w:r>
        <w:rPr>
          <w:rFonts w:ascii="宋体" w:hAnsi="宋体" w:hint="eastAsia"/>
          <w:color w:val="000000"/>
          <w:sz w:val="28"/>
          <w:szCs w:val="28"/>
        </w:rPr>
        <w:t>用……放……</w:t>
      </w:r>
      <w:r>
        <w:rPr>
          <w:rFonts w:ascii="宋体" w:hAnsi="宋体" w:hint="eastAsia"/>
          <w:color w:val="000000"/>
          <w:sz w:val="28"/>
          <w:szCs w:val="28"/>
          <w:em w:val="dot"/>
        </w:rPr>
        <w:t>接着</w:t>
      </w:r>
      <w:r>
        <w:rPr>
          <w:rFonts w:ascii="宋体" w:hAnsi="宋体" w:hint="eastAsia"/>
          <w:color w:val="000000"/>
          <w:sz w:val="28"/>
          <w:szCs w:val="28"/>
        </w:rPr>
        <w:t>加……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  <w:em w:val="dot"/>
        </w:rPr>
        <w:t>然后</w:t>
      </w:r>
      <w:r>
        <w:rPr>
          <w:rFonts w:ascii="宋体" w:hAnsi="宋体" w:hint="eastAsia"/>
          <w:color w:val="000000"/>
          <w:sz w:val="28"/>
          <w:szCs w:val="28"/>
        </w:rPr>
        <w:t>用……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蘸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……吹……</w:t>
      </w:r>
      <w:r>
        <w:rPr>
          <w:rFonts w:ascii="宋体" w:hAnsi="宋体" w:hint="eastAsia"/>
          <w:color w:val="000000"/>
          <w:sz w:val="28"/>
          <w:szCs w:val="28"/>
          <w:em w:val="dot"/>
        </w:rPr>
        <w:t>再</w:t>
      </w:r>
      <w:r>
        <w:rPr>
          <w:rFonts w:ascii="宋体" w:hAnsi="宋体" w:hint="eastAsia"/>
          <w:color w:val="000000"/>
          <w:sz w:val="28"/>
          <w:szCs w:val="28"/>
        </w:rPr>
        <w:t>……提……落……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>作者用词多么准确丰富呀？我们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仿照着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写一写吧。老师请一位同学上台来做做擦黑板的过程，同学们仔细观察，用上连接词和动词把他劳动的过程说具体。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5.</w:t>
      </w:r>
      <w:r>
        <w:rPr>
          <w:rFonts w:ascii="宋体" w:hAnsi="宋体" w:hint="eastAsia"/>
          <w:color w:val="000000"/>
          <w:sz w:val="28"/>
          <w:szCs w:val="28"/>
        </w:rPr>
        <w:t>一生表演，其它生接龙发言。师副板书用到的动词：洗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拧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擦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踩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晾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（提示学生在动词前面用上修饰词，如怎样地洗、怎样地拧、怎样地踩……）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【设计意图：让一个学生当场即兴表演，其它学生边观察边说出表演的每一个动作，并用上连续的动词，趁热打铁，活学活用。接龙说句子可以让更多的孩子参与进来。】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四、学习第四段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吹泡泡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体会泡泡之美。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．朗读第</w:t>
      </w: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段，哪些句子你觉得难懂，画下来？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下面老师吹几个泡泡，请你仔细观察这些泡泡，发现这些句子所描绘的泡泡的样子了吗？（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师吹几个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泡泡，生观察，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再齐读这些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难懂的</w:t>
      </w:r>
      <w:r>
        <w:rPr>
          <w:rFonts w:ascii="宋体" w:hAnsi="宋体" w:hint="eastAsia"/>
          <w:color w:val="000000"/>
          <w:sz w:val="28"/>
          <w:szCs w:val="28"/>
        </w:rPr>
        <w:t>句子。）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你喜欢课文中哪些形容泡泡样子的词语？（师板书：轻清透明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玲珑娇软……）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>我们抓住这些词语，一起再来读一读这段话，读出泡泡的美丽可爱！（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生齐读课文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>5.</w:t>
      </w:r>
      <w:r>
        <w:rPr>
          <w:rFonts w:ascii="宋体" w:hAnsi="宋体" w:hint="eastAsia"/>
          <w:color w:val="000000"/>
          <w:sz w:val="28"/>
          <w:szCs w:val="28"/>
        </w:rPr>
        <w:t>你还能想起哪些词来形容你眼中的泡泡？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（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生自由答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：五光十色、又大又圆……）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6</w:t>
      </w:r>
      <w:r>
        <w:rPr>
          <w:rFonts w:ascii="宋体" w:hAnsi="宋体" w:hint="eastAsia"/>
          <w:color w:val="000000"/>
          <w:sz w:val="28"/>
          <w:szCs w:val="28"/>
        </w:rPr>
        <w:t>．你们觉得泡泡们像什么？（用比喻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句来说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泡泡）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7.</w:t>
      </w:r>
      <w:r>
        <w:rPr>
          <w:rFonts w:ascii="宋体" w:hAnsi="宋体" w:hint="eastAsia"/>
          <w:color w:val="000000"/>
          <w:sz w:val="28"/>
          <w:szCs w:val="28"/>
        </w:rPr>
        <w:t>如果把这些美丽的泡泡看成一群孩子，它们会在空中干什么？（用拟人句说泡泡）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【设计意图：当场观察泡泡的样子，结合课文中的句子，使学生们对难懂的句子有了直观的认识。既让学生感受作者用词之妙，也分享自己观察后联想到的词语</w:t>
      </w:r>
      <w:r>
        <w:rPr>
          <w:rFonts w:ascii="宋体" w:hAnsi="宋体" w:hint="eastAsia"/>
          <w:color w:val="000000"/>
          <w:sz w:val="28"/>
          <w:szCs w:val="28"/>
        </w:rPr>
        <w:t>及句子，使观察的感受更加丰富生动。】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五、展开想象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泡泡去哪儿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1</w:t>
      </w:r>
      <w:r>
        <w:rPr>
          <w:rFonts w:ascii="宋体" w:hAnsi="宋体" w:hint="eastAsia"/>
          <w:color w:val="000000"/>
          <w:sz w:val="28"/>
          <w:szCs w:val="28"/>
        </w:rPr>
        <w:t>．师导读：这梦幻般的肥皂泡是我们小心地、轻轻地吹起来的，吹了起来，又轻轻地飞起，是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……生接读：那么圆满，那么自由，那么透明，那么美丽），目送着她们，我心里充满了……（生接读：快乐、骄傲与希望）</w:t>
      </w:r>
    </w:p>
    <w:p w:rsidR="0029607A" w:rsidRDefault="00A057E9">
      <w:pPr>
        <w:spacing w:line="360" w:lineRule="auto"/>
        <w:ind w:firstLineChars="50" w:firstLine="14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．这脆弱又美丽的泡泡牵动着孩子们的心，她们满怀期待，希望它们多停留一会儿，祝福这美丽的泡泡飞得又高又远，作者希望这些泡泡飞到哪里去了呢？（指名读，师板书：天空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大海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夕阳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山巅）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29607A" w:rsidRDefault="00A057E9">
      <w:pPr>
        <w:spacing w:line="360" w:lineRule="auto"/>
        <w:ind w:firstLineChars="50" w:firstLine="14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看着泡泡们飞到墙外，你还希望泡泡们能飞到哪里去，又落到哪里</w:t>
      </w:r>
      <w:r>
        <w:rPr>
          <w:rFonts w:ascii="宋体" w:hAnsi="宋体" w:hint="eastAsia"/>
          <w:color w:val="000000"/>
          <w:sz w:val="28"/>
          <w:szCs w:val="28"/>
        </w:rPr>
        <w:t>去？（生想象说，教师提示：森林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星星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田野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草原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妈妈的手，妹妹的鼻子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……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）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六、总结全文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推荐作者</w:t>
      </w:r>
    </w:p>
    <w:p w:rsidR="0029607A" w:rsidRDefault="00A057E9">
      <w:pPr>
        <w:spacing w:line="360" w:lineRule="auto"/>
        <w:ind w:firstLineChars="250" w:firstLine="7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小小的泡泡的美丽虽然是脆弱的，但它带给我们的快乐会永远留在我们成长岁月的梦里。（出示冰心照片及简介）冰心先生的作品充满了对大自然的赞美，以及对母爱与童真的歌颂，如《繁星》《春水》《寄小读者》等，大家可以找来读一读。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241300</wp:posOffset>
                </wp:positionV>
                <wp:extent cx="228600" cy="228600"/>
                <wp:effectExtent l="4445" t="4445" r="14605" b="14605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" type="#_x0000_t3" style="position:absolute;left:0pt;margin-left:162pt;margin-top:19pt;height:18pt;width:18pt;z-index:251660288;mso-width-relative:page;mso-height-relative:page;" fillcolor="#FFFFFF" filled="t" stroked="t" coordsize="21600,21600" o:gfxdata="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cb1MM1QAAAAkBAAAPAAAAAAAAAAEA&#10;IAAAACIAAABkcnMvZG93bnJldi54bWxQSwECFAAUAAAACACHTuJA3KQmQtkBAADIAwAADgAAAAAA&#10;AAABACAAAAAkAQAAZHJzL2Uyb0RvYy54bWxQSwUGAAAAAAYABgBZAQAAbw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hint="eastAsia"/>
          <w:color w:val="000000"/>
          <w:sz w:val="28"/>
          <w:szCs w:val="28"/>
        </w:rPr>
        <w:t>板书设计</w:t>
      </w:r>
      <w:r>
        <w:rPr>
          <w:rFonts w:ascii="宋体" w:hAnsi="宋体" w:hint="eastAsia"/>
          <w:color w:val="000000"/>
          <w:sz w:val="28"/>
          <w:szCs w:val="28"/>
        </w:rPr>
        <w:t>:</w:t>
      </w:r>
      <w:r>
        <w:rPr>
          <w:rFonts w:ascii="宋体" w:hAnsi="宋体" w:hint="eastAsia"/>
          <w:color w:val="000000"/>
          <w:sz w:val="28"/>
          <w:szCs w:val="28"/>
        </w:rPr>
        <w:t>（简笔画）</w:t>
      </w:r>
    </w:p>
    <w:p w:rsidR="0029607A" w:rsidRDefault="00A057E9">
      <w:pPr>
        <w:spacing w:line="360" w:lineRule="auto"/>
        <w:ind w:firstLineChars="400" w:firstLine="112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noProof/>
          <w:color w:val="00000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185420</wp:posOffset>
                </wp:positionV>
                <wp:extent cx="114300" cy="114300"/>
                <wp:effectExtent l="4445" t="4445" r="14605" b="14605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" type="#_x0000_t3" style="position:absolute;left:0pt;margin-left:45pt;margin-top:14.6pt;height:9pt;width:9pt;z-index:251659264;mso-width-relative:page;mso-height-relative:page;" fillcolor="#FFFFFF" filled="t" stroked="t" coordsize="21600,21600" o:gfxdata="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tUDEg9cAAAAIAQAADwAAAAAAAAAB&#10;ACAAAAAiAAAAZHJzL2Rvd25yZXYueG1sUEsBAhQAFAAAAAgAh07iQCamWszYAQAAyAMAAA4AAAAA&#10;AAAAAQAgAAAAJgEAAGRycy9lMm9Eb2MueG1sUEsFBgAAAAAGAAYAWQEAAHA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86360</wp:posOffset>
                </wp:positionV>
                <wp:extent cx="228600" cy="228600"/>
                <wp:effectExtent l="4445" t="4445" r="14605" b="14605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" type="#_x0000_t3" style="position:absolute;left:0pt;margin-left:279pt;margin-top:6.8pt;height:18pt;width:18pt;z-index:251663360;mso-width-relative:page;mso-height-relative:page;" fillcolor="#FFFFFF" filled="t" stroked="t" coordsize="21600,21600" o:gfxdata="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TgnP99gAAAAJAQAADwAAAAAA&#10;AAABACAAAAAiAAAAZHJzL2Rvd25yZXYueG1sUEsBAhQAFAAAAAgAh07iQLW1LD/aAQAAyAMAAA4A&#10;AAAAAAAAAQAgAAAAJwEAAGRycy9lMm9Eb2MueG1sUEsFBgAAAAAGAAYAWQEAAHM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:rsidR="0029607A" w:rsidRDefault="00A057E9">
      <w:pPr>
        <w:spacing w:line="360" w:lineRule="auto"/>
        <w:ind w:firstLineChars="750" w:firstLine="21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342900" cy="342900"/>
                <wp:effectExtent l="4445" t="4445" r="14605" b="14605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" type="#_x0000_t3" style="position:absolute;left:0pt;margin-left:0pt;margin-top:1pt;height:27pt;width:27pt;z-index:251661312;mso-width-relative:page;mso-height-relative:page;" fillcolor="#FFFFFF" filled="t" stroked="t" coordsize="21600,21600" o:gfxdata="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ex6LWdIAAAAEAQAADwAAAAAAAAABACAA&#10;AAAiAAAAZHJzL2Rvd25yZXYueG1sUEsBAhQAFAAAAAgAh07iQDwvR7HaAQAAyAMAAA4AAAAAAAAA&#10;AQAgAAAAIQEAAGRycy9lMm9Eb2MueG1sUEsFBgAAAAAGAAYAWQEAAG0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hint="eastAsia"/>
          <w:color w:val="000000"/>
          <w:sz w:val="28"/>
          <w:szCs w:val="28"/>
        </w:rPr>
        <w:t>做</w:t>
      </w: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和弄和弄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吹、提、扇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129540</wp:posOffset>
                </wp:positionV>
                <wp:extent cx="342900" cy="342900"/>
                <wp:effectExtent l="4445" t="4445" r="14605" b="14605"/>
                <wp:wrapNone/>
                <wp:docPr id="5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" type="#_x0000_t3" style="position:absolute;left:0pt;margin-left:306pt;margin-top:10.2pt;height:27pt;width:27pt;z-index:251662336;mso-width-relative:page;mso-height-relative:page;" fillcolor="#FFFFFF" filled="t" stroked="t" coordsize="21600,21600" o:gfxdata="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Hx6OqzXAAAACQEAAA8AAAAAAAAA&#10;AQAgAAAAIgAAAGRycy9kb3ducmV2LnhtbFBLAQIUABQAAAAIAIdO4kBVPk3M2QEAAMgDAAAOAAAA&#10;AAAAAAEAIAAAACYBAABkcnMvZTJvRG9jLnhtbFBLBQYAAAAABgAGAFkBAABx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hint="eastAsia"/>
          <w:color w:val="000000"/>
          <w:sz w:val="28"/>
          <w:szCs w:val="28"/>
        </w:rPr>
        <w:t xml:space="preserve">       </w:t>
      </w:r>
      <w:r>
        <w:rPr>
          <w:rFonts w:ascii="宋体" w:hAnsi="宋体" w:hint="eastAsia"/>
          <w:color w:val="000000"/>
          <w:sz w:val="28"/>
          <w:szCs w:val="28"/>
        </w:rPr>
        <w:t>肥皂泡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吹</w:t>
      </w: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美丽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轻清透明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玲珑娇软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</w:t>
      </w:r>
      <w:r>
        <w:rPr>
          <w:rFonts w:ascii="宋体" w:hAnsi="宋体" w:hint="eastAsia"/>
          <w:color w:val="000000"/>
          <w:sz w:val="28"/>
          <w:szCs w:val="28"/>
        </w:rPr>
        <w:t>想</w:t>
      </w: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天空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大海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夕阳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山巅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</w:p>
    <w:p w:rsidR="0029607A" w:rsidRDefault="00A057E9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第二课时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一、复习课文和词语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齐读一遍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课文。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出示含有生字的课文词语，指名领读，师挑选生齐读。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．认读注音生字，开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火车读并口头给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每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一个字组一个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词。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二、学习写字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．出示几个要求会写的大字。（廊、仰、越、透、若）观察每个字的字形、结构、部首。说说哪个字最难认，交流识字方法。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．动画演示“廊”、“透”“越”的笔顺。注意“双耳”和“乃”“走”字的笔顺。</w:t>
      </w:r>
    </w:p>
    <w:p w:rsidR="0029607A" w:rsidRDefault="00A057E9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“廊”和“越”“透”都是半包围结构的字。其中“透”笔顺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是先里后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外。“越”笔顺是先外后里。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．提示“若”字注意下面是“右”不是“石”。“越”里面不要写“成”。“仰”不要多加一笔撇。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【设计意图：识字、写字是低年级阅读教学的重点内容之一，教师要予以足够的重视。易错笔顺要经常复习巩固，并注意归纳相同结构字的笔顺规律，并时刻提醒低年级学生注意良好的写字习惯。】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．每个生字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在田格本上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写三个，注意写字姿势，写完同桌互相检查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纠错。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三、拓展小练笔（选做）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那一个个</w:t>
      </w:r>
      <w:r>
        <w:rPr>
          <w:rFonts w:ascii="宋体" w:hAnsi="宋体" w:hint="eastAsia"/>
          <w:color w:val="000000"/>
          <w:sz w:val="28"/>
          <w:szCs w:val="28"/>
        </w:rPr>
        <w:t>__________</w:t>
      </w:r>
      <w:r>
        <w:rPr>
          <w:rFonts w:ascii="宋体" w:hAnsi="宋体" w:hint="eastAsia"/>
          <w:color w:val="000000"/>
          <w:sz w:val="28"/>
          <w:szCs w:val="28"/>
        </w:rPr>
        <w:t>的泡泡，像</w:t>
      </w:r>
      <w:r>
        <w:rPr>
          <w:rFonts w:ascii="宋体" w:hAnsi="宋体" w:hint="eastAsia"/>
          <w:color w:val="000000"/>
          <w:sz w:val="28"/>
          <w:szCs w:val="28"/>
        </w:rPr>
        <w:t xml:space="preserve">_________________________   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这些泡泡是那么</w:t>
      </w:r>
      <w:r>
        <w:rPr>
          <w:rFonts w:ascii="宋体" w:hAnsi="宋体" w:hint="eastAsia"/>
          <w:color w:val="000000"/>
          <w:sz w:val="28"/>
          <w:szCs w:val="28"/>
        </w:rPr>
        <w:t>_______</w:t>
      </w:r>
      <w:r>
        <w:rPr>
          <w:rFonts w:ascii="宋体" w:hAnsi="宋体" w:hint="eastAsia"/>
          <w:color w:val="000000"/>
          <w:sz w:val="28"/>
          <w:szCs w:val="28"/>
        </w:rPr>
        <w:t>，那么</w:t>
      </w:r>
      <w:r>
        <w:rPr>
          <w:rFonts w:ascii="宋体" w:hAnsi="宋体" w:hint="eastAsia"/>
          <w:color w:val="000000"/>
          <w:sz w:val="28"/>
          <w:szCs w:val="28"/>
        </w:rPr>
        <w:t>____</w:t>
      </w:r>
      <w:r>
        <w:rPr>
          <w:rFonts w:ascii="宋体" w:hAnsi="宋体" w:hint="eastAsia"/>
          <w:color w:val="000000"/>
          <w:sz w:val="28"/>
          <w:szCs w:val="28"/>
        </w:rPr>
        <w:t>____</w:t>
      </w:r>
      <w:r>
        <w:rPr>
          <w:rFonts w:ascii="宋体" w:hAnsi="宋体" w:hint="eastAsia"/>
          <w:color w:val="000000"/>
          <w:sz w:val="28"/>
          <w:szCs w:val="28"/>
        </w:rPr>
        <w:t>，那么</w:t>
      </w:r>
      <w:r>
        <w:rPr>
          <w:rFonts w:ascii="宋体" w:hAnsi="宋体" w:hint="eastAsia"/>
          <w:color w:val="000000"/>
          <w:sz w:val="28"/>
          <w:szCs w:val="28"/>
        </w:rPr>
        <w:t>________</w:t>
      </w:r>
      <w:r>
        <w:rPr>
          <w:rFonts w:ascii="宋体" w:hAnsi="宋体" w:hint="eastAsia"/>
          <w:color w:val="000000"/>
          <w:sz w:val="28"/>
          <w:szCs w:val="28"/>
        </w:rPr>
        <w:t>，那么</w:t>
      </w:r>
      <w:r>
        <w:rPr>
          <w:rFonts w:ascii="宋体" w:hAnsi="宋体" w:hint="eastAsia"/>
          <w:color w:val="000000"/>
          <w:sz w:val="28"/>
          <w:szCs w:val="28"/>
        </w:rPr>
        <w:t>_________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送上天去，</w:t>
      </w:r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过海去，</w:t>
      </w:r>
      <w:r>
        <w:rPr>
          <w:rFonts w:ascii="宋体" w:hAnsi="宋体" w:hint="eastAsia"/>
          <w:color w:val="000000"/>
          <w:sz w:val="28"/>
          <w:szCs w:val="28"/>
        </w:rPr>
        <w:t>____</w:t>
      </w:r>
      <w:r>
        <w:rPr>
          <w:rFonts w:ascii="宋体" w:hAnsi="宋体" w:hint="eastAsia"/>
          <w:color w:val="000000"/>
          <w:sz w:val="28"/>
          <w:szCs w:val="28"/>
        </w:rPr>
        <w:t>过高山，</w:t>
      </w:r>
      <w:r>
        <w:rPr>
          <w:rFonts w:ascii="宋体" w:hAnsi="宋体" w:hint="eastAsia"/>
          <w:color w:val="000000"/>
          <w:sz w:val="28"/>
          <w:szCs w:val="28"/>
        </w:rPr>
        <w:t>____</w:t>
      </w:r>
      <w:r>
        <w:rPr>
          <w:rFonts w:ascii="宋体" w:hAnsi="宋体" w:hint="eastAsia"/>
          <w:color w:val="000000"/>
          <w:sz w:val="28"/>
          <w:szCs w:val="28"/>
        </w:rPr>
        <w:t>在草地……</w:t>
      </w:r>
    </w:p>
    <w:p w:rsidR="0029607A" w:rsidRDefault="00A057E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  <w:em w:val="dot"/>
        </w:rPr>
        <w:t>悬</w:t>
      </w:r>
      <w:r>
        <w:rPr>
          <w:rFonts w:ascii="宋体" w:hAnsi="宋体" w:hint="eastAsia"/>
          <w:color w:val="000000"/>
          <w:sz w:val="28"/>
          <w:szCs w:val="28"/>
        </w:rPr>
        <w:t>着心，</w:t>
      </w:r>
      <w:r>
        <w:rPr>
          <w:rFonts w:ascii="宋体" w:hAnsi="宋体" w:hint="eastAsia"/>
          <w:color w:val="000000"/>
          <w:sz w:val="28"/>
          <w:szCs w:val="28"/>
          <w:em w:val="dot"/>
        </w:rPr>
        <w:t>仰</w:t>
      </w:r>
      <w:r>
        <w:rPr>
          <w:rFonts w:ascii="宋体" w:hAnsi="宋体" w:hint="eastAsia"/>
          <w:color w:val="000000"/>
          <w:sz w:val="28"/>
          <w:szCs w:val="28"/>
        </w:rPr>
        <w:t>着头，</w:t>
      </w:r>
      <w:r>
        <w:rPr>
          <w:rFonts w:ascii="宋体" w:hAnsi="宋体" w:hint="eastAsia"/>
          <w:color w:val="000000"/>
          <w:sz w:val="28"/>
          <w:szCs w:val="28"/>
          <w:em w:val="dot"/>
        </w:rPr>
        <w:t>停</w:t>
      </w:r>
      <w:r>
        <w:rPr>
          <w:rFonts w:ascii="宋体" w:hAnsi="宋体" w:hint="eastAsia"/>
          <w:color w:val="000000"/>
          <w:sz w:val="28"/>
          <w:szCs w:val="28"/>
        </w:rPr>
        <w:t>着呼吸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头，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____</w:t>
      </w:r>
      <w:r>
        <w:rPr>
          <w:rFonts w:ascii="宋体" w:hAnsi="宋体" w:hint="eastAsia"/>
          <w:color w:val="000000"/>
          <w:sz w:val="28"/>
          <w:szCs w:val="28"/>
        </w:rPr>
        <w:t>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脸，</w:t>
      </w:r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着手，</w:t>
      </w:r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着眼，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___</w:t>
      </w:r>
      <w:r>
        <w:rPr>
          <w:rFonts w:ascii="宋体" w:hAnsi="宋体" w:hint="eastAsia"/>
          <w:color w:val="000000"/>
          <w:sz w:val="28"/>
          <w:szCs w:val="28"/>
        </w:rPr>
        <w:t>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耳朵</w:t>
      </w:r>
    </w:p>
    <w:p w:rsidR="0029607A" w:rsidRDefault="00A057E9">
      <w:pPr>
        <w:spacing w:line="360" w:lineRule="auto"/>
        <w:rPr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sectPr w:rsidR="0029607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7E9" w:rsidRDefault="00A057E9">
      <w:r>
        <w:separator/>
      </w:r>
    </w:p>
  </w:endnote>
  <w:endnote w:type="continuationSeparator" w:id="0">
    <w:p w:rsidR="00A057E9" w:rsidRDefault="00A05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07A" w:rsidRDefault="0029607A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7E9" w:rsidRDefault="00A057E9">
      <w:r>
        <w:separator/>
      </w:r>
    </w:p>
  </w:footnote>
  <w:footnote w:type="continuationSeparator" w:id="0">
    <w:p w:rsidR="00A057E9" w:rsidRDefault="00A057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030899"/>
    <w:rsid w:val="0029607A"/>
    <w:rsid w:val="00651645"/>
    <w:rsid w:val="00A057E9"/>
    <w:rsid w:val="160A0C8F"/>
    <w:rsid w:val="47030899"/>
    <w:rsid w:val="4E710CE3"/>
    <w:rsid w:val="5AF3199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6</Pages>
  <Words>418</Words>
  <Characters>2385</Characters>
  <Application>Microsoft Office Word</Application>
  <DocSecurity>0</DocSecurity>
  <Lines>19</Lines>
  <Paragraphs>5</Paragraphs>
  <ScaleCrop>false</ScaleCrop>
  <Company>http:/sdwm.org</Company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2018-12-12T14:40:00Z</dcterms:created>
  <dcterms:modified xsi:type="dcterms:W3CDTF">2019-06-08T11:17:00Z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