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45" w:rsidRDefault="00F47D45">
      <w:pPr>
        <w:jc w:val="center"/>
        <w:rPr>
          <w:rFonts w:ascii="宋体" w:eastAsia="宋体" w:hAnsi="宋体" w:cs="宋体"/>
          <w:b/>
          <w:bCs/>
          <w:sz w:val="44"/>
          <w:szCs w:val="44"/>
        </w:rPr>
      </w:pPr>
    </w:p>
    <w:p w:rsidR="00F47D45" w:rsidRDefault="006A454D">
      <w:pPr>
        <w:jc w:val="center"/>
        <w:rPr>
          <w:rFonts w:ascii="宋体" w:eastAsia="宋体" w:hAnsi="宋体" w:cs="宋体"/>
          <w:b/>
          <w:bCs/>
          <w:sz w:val="44"/>
          <w:szCs w:val="44"/>
        </w:rPr>
      </w:pPr>
      <w:r>
        <w:rPr>
          <w:rFonts w:ascii="宋体" w:eastAsia="宋体" w:hAnsi="宋体" w:cs="宋体" w:hint="eastAsia"/>
          <w:b/>
          <w:bCs/>
          <w:sz w:val="44"/>
          <w:szCs w:val="44"/>
        </w:rPr>
        <w:t>关于贯彻落实《中小学教育惩戒规则（试行）》相关工作的通知</w:t>
      </w:r>
    </w:p>
    <w:p w:rsidR="00F47D45" w:rsidRDefault="00F47D45">
      <w:pPr>
        <w:rPr>
          <w:rFonts w:ascii="仿宋" w:eastAsia="仿宋" w:hAnsi="仿宋" w:cs="仿宋"/>
          <w:sz w:val="32"/>
          <w:szCs w:val="32"/>
        </w:rPr>
      </w:pPr>
    </w:p>
    <w:p w:rsidR="00F47D45" w:rsidRDefault="006A454D">
      <w:pPr>
        <w:rPr>
          <w:rFonts w:ascii="仿宋" w:eastAsia="仿宋" w:hAnsi="仿宋" w:cs="仿宋"/>
          <w:sz w:val="32"/>
          <w:szCs w:val="32"/>
        </w:rPr>
      </w:pPr>
      <w:r>
        <w:rPr>
          <w:rFonts w:ascii="仿宋" w:eastAsia="仿宋" w:hAnsi="仿宋" w:cs="仿宋" w:hint="eastAsia"/>
          <w:sz w:val="32"/>
          <w:szCs w:val="32"/>
        </w:rPr>
        <w:t>各镇乡中心学校、直属中小学：</w:t>
      </w:r>
    </w:p>
    <w:p w:rsidR="00F47D45" w:rsidRDefault="006A454D">
      <w:pPr>
        <w:ind w:firstLineChars="200" w:firstLine="640"/>
        <w:rPr>
          <w:rFonts w:ascii="仿宋" w:eastAsia="仿宋" w:hAnsi="仿宋" w:cs="仿宋"/>
          <w:sz w:val="32"/>
          <w:szCs w:val="32"/>
        </w:rPr>
      </w:pPr>
      <w:r>
        <w:rPr>
          <w:rFonts w:ascii="仿宋" w:eastAsia="仿宋" w:hAnsi="仿宋" w:cs="仿宋" w:hint="eastAsia"/>
          <w:sz w:val="32"/>
          <w:szCs w:val="32"/>
        </w:rPr>
        <w:t>《中小学教育惩戒规则（试行）》（以下简称《规则》）</w:t>
      </w:r>
      <w:r>
        <w:rPr>
          <w:rFonts w:ascii="仿宋" w:eastAsia="仿宋" w:hAnsi="仿宋" w:cs="仿宋" w:hint="eastAsia"/>
          <w:sz w:val="32"/>
          <w:szCs w:val="32"/>
        </w:rPr>
        <w:t>,</w:t>
      </w:r>
      <w:r>
        <w:rPr>
          <w:rFonts w:ascii="仿宋" w:eastAsia="仿宋" w:hAnsi="仿宋" w:cs="仿宋" w:hint="eastAsia"/>
          <w:sz w:val="32"/>
          <w:szCs w:val="32"/>
        </w:rPr>
        <w:t>将于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施行。为深入贯彻落实《规则》要求，让学校和教师会用、善用、能用、敢用、用好教育惩戒，让家长和社会理解、支持、配合学校的教育管理，共同实现立德树人的目标，按照局党委部署，现就贯彻落实《规则》相关要求通知如下：</w:t>
      </w:r>
    </w:p>
    <w:p w:rsidR="00F47D45" w:rsidRDefault="006A454D">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组织学习宣传。各中小学校要安排专门时间专题学习传达《规则》，并就《规则》试行涉及的敏感问题进行深入研讨，确保在</w:t>
      </w:r>
      <w:r>
        <w:rPr>
          <w:rFonts w:ascii="仿宋" w:eastAsia="仿宋" w:hAnsi="仿宋" w:cs="仿宋" w:hint="eastAsia"/>
          <w:sz w:val="32"/>
          <w:szCs w:val="32"/>
        </w:rPr>
        <w:t>2021</w:t>
      </w:r>
      <w:r>
        <w:rPr>
          <w:rFonts w:ascii="仿宋" w:eastAsia="仿宋" w:hAnsi="仿宋" w:cs="仿宋" w:hint="eastAsia"/>
          <w:sz w:val="32"/>
          <w:szCs w:val="32"/>
        </w:rPr>
        <w:t>年春季学期开学前后，通过学习文件、专家讲座等多种形式将《规则》精神和要求传达到全体干部、教师、学生和家长。</w:t>
      </w:r>
    </w:p>
    <w:p w:rsidR="00F47D45" w:rsidRDefault="006A454D">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完善工作机制。各中小学校要开展校规校纪的修订工作，健全《规则》提出的校规校纪执行委员会、学生申诉委员会</w:t>
      </w:r>
      <w:r w:rsidR="001940AD">
        <w:rPr>
          <w:rFonts w:ascii="仿宋" w:eastAsia="仿宋" w:hAnsi="仿宋" w:cs="仿宋" w:hint="eastAsia"/>
          <w:sz w:val="32"/>
          <w:szCs w:val="32"/>
        </w:rPr>
        <w:t>、学生教育保护辅导</w:t>
      </w:r>
      <w:r>
        <w:rPr>
          <w:rFonts w:ascii="仿宋" w:eastAsia="仿宋" w:hAnsi="仿宋" w:cs="仿宋" w:hint="eastAsia"/>
          <w:sz w:val="32"/>
          <w:szCs w:val="32"/>
        </w:rPr>
        <w:t>等各种制度，健全教育惩戒实施和监管、救济的工作机制</w:t>
      </w:r>
      <w:r>
        <w:rPr>
          <w:rFonts w:ascii="仿宋" w:eastAsia="仿宋" w:hAnsi="仿宋" w:cs="仿宋" w:hint="eastAsia"/>
          <w:sz w:val="32"/>
          <w:szCs w:val="32"/>
        </w:rPr>
        <w:t>。</w:t>
      </w:r>
    </w:p>
    <w:p w:rsidR="00F47D45" w:rsidRDefault="006A454D">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开展业务培训。各中小学校要开展多种形式的培训和研讨，通过专家辅导、案例分析等多种形式，准确理解文件</w:t>
      </w:r>
      <w:r>
        <w:rPr>
          <w:rFonts w:ascii="仿宋" w:eastAsia="仿宋" w:hAnsi="仿宋" w:cs="仿宋" w:hint="eastAsia"/>
          <w:sz w:val="32"/>
          <w:szCs w:val="32"/>
        </w:rPr>
        <w:lastRenderedPageBreak/>
        <w:t>精神、准确把握工作要</w:t>
      </w:r>
      <w:r>
        <w:rPr>
          <w:rFonts w:ascii="仿宋" w:eastAsia="仿宋" w:hAnsi="仿宋" w:cs="仿宋" w:hint="eastAsia"/>
          <w:sz w:val="32"/>
          <w:szCs w:val="32"/>
        </w:rPr>
        <w:t>求，争取做到全覆盖，确保教师会用、善用、能用、敢用、用好教育惩戒，避免滥用。</w:t>
      </w:r>
    </w:p>
    <w:p w:rsidR="00F47D45" w:rsidRDefault="006A454D">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加大工作支持。各中小学作为教师依法履行教育惩戒职责的坚强后盾，要切实担起应尽职责，负责协调处理相关纠纷，依法依规支持、监督教师正当行使职务行为，维护教师合法权益。</w:t>
      </w:r>
    </w:p>
    <w:p w:rsidR="00F47D45" w:rsidRDefault="006A454D">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强化监管评价。各中小学要建立班规班纪的备案审查机制，及时发现并纠正存在不合法、不合规的规定；要建立受理学生或家长对教育惩戒决定不服提出申诉申请的受理机制，履行监督职责；要及时处置教师在教育教学管理、实施教育惩戒过程中的违规行为。</w:t>
      </w:r>
    </w:p>
    <w:p w:rsidR="00F47D45" w:rsidRDefault="006A454D">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坚持依法治教。要把教师在管理</w:t>
      </w:r>
      <w:r>
        <w:rPr>
          <w:rFonts w:ascii="仿宋" w:eastAsia="仿宋" w:hAnsi="仿宋" w:cs="仿宋" w:hint="eastAsia"/>
          <w:sz w:val="32"/>
          <w:szCs w:val="32"/>
        </w:rPr>
        <w:t>学生、实施教育惩戒中贯彻法治原则、依法履行职责的情况，纳入对教师的考核内容当中，督促、引导教师依法进行教育教学管理。</w:t>
      </w:r>
    </w:p>
    <w:p w:rsidR="00F47D45" w:rsidRDefault="006A454D">
      <w:pPr>
        <w:ind w:firstLineChars="200" w:firstLine="640"/>
        <w:rPr>
          <w:rFonts w:ascii="仿宋" w:eastAsia="仿宋" w:hAnsi="仿宋" w:cs="仿宋"/>
          <w:sz w:val="32"/>
          <w:szCs w:val="32"/>
        </w:rPr>
      </w:pPr>
      <w:r>
        <w:rPr>
          <w:rFonts w:ascii="仿宋" w:eastAsia="仿宋" w:hAnsi="仿宋" w:cs="仿宋" w:hint="eastAsia"/>
          <w:sz w:val="32"/>
          <w:szCs w:val="32"/>
        </w:rPr>
        <w:t>请各单位将落实《规则》的</w:t>
      </w:r>
      <w:r>
        <w:rPr>
          <w:rFonts w:ascii="仿宋" w:eastAsia="仿宋" w:hAnsi="仿宋" w:cs="仿宋" w:hint="eastAsia"/>
          <w:sz w:val="32"/>
          <w:szCs w:val="32"/>
        </w:rPr>
        <w:t>工作台账</w:t>
      </w:r>
      <w:r>
        <w:rPr>
          <w:rFonts w:ascii="仿宋" w:eastAsia="仿宋" w:hAnsi="仿宋" w:cs="仿宋" w:hint="eastAsia"/>
          <w:sz w:val="32"/>
          <w:szCs w:val="32"/>
        </w:rPr>
        <w:t>于</w:t>
      </w:r>
      <w:r>
        <w:rPr>
          <w:rFonts w:ascii="仿宋" w:eastAsia="仿宋" w:hAnsi="仿宋" w:cs="仿宋" w:hint="eastAsia"/>
          <w:sz w:val="32"/>
          <w:szCs w:val="32"/>
        </w:rPr>
        <w:t>2</w:t>
      </w:r>
      <w:r>
        <w:rPr>
          <w:rFonts w:ascii="仿宋" w:eastAsia="仿宋" w:hAnsi="仿宋" w:cs="仿宋" w:hint="eastAsia"/>
          <w:sz w:val="32"/>
          <w:szCs w:val="32"/>
        </w:rPr>
        <w:t>月</w:t>
      </w:r>
      <w:r w:rsidR="0045672B">
        <w:rPr>
          <w:rFonts w:ascii="仿宋" w:eastAsia="仿宋" w:hAnsi="仿宋" w:cs="仿宋" w:hint="eastAsia"/>
          <w:sz w:val="32"/>
          <w:szCs w:val="32"/>
        </w:rPr>
        <w:t>5</w:t>
      </w:r>
      <w:r>
        <w:rPr>
          <w:rFonts w:ascii="仿宋" w:eastAsia="仿宋" w:hAnsi="仿宋" w:cs="仿宋" w:hint="eastAsia"/>
          <w:sz w:val="32"/>
          <w:szCs w:val="32"/>
        </w:rPr>
        <w:t>日（周</w:t>
      </w:r>
      <w:r w:rsidR="0045672B">
        <w:rPr>
          <w:rFonts w:ascii="仿宋" w:eastAsia="仿宋" w:hAnsi="仿宋" w:cs="仿宋" w:hint="eastAsia"/>
          <w:sz w:val="32"/>
          <w:szCs w:val="32"/>
        </w:rPr>
        <w:t>五</w:t>
      </w:r>
      <w:r>
        <w:rPr>
          <w:rFonts w:ascii="仿宋" w:eastAsia="仿宋" w:hAnsi="仿宋" w:cs="仿宋" w:hint="eastAsia"/>
          <w:sz w:val="32"/>
          <w:szCs w:val="32"/>
        </w:rPr>
        <w:t>）</w:t>
      </w:r>
      <w:r w:rsidR="0045672B">
        <w:rPr>
          <w:rFonts w:ascii="仿宋" w:eastAsia="仿宋" w:hAnsi="仿宋" w:cs="仿宋" w:hint="eastAsia"/>
          <w:sz w:val="32"/>
          <w:szCs w:val="32"/>
        </w:rPr>
        <w:t>前</w:t>
      </w:r>
      <w:r>
        <w:rPr>
          <w:rFonts w:ascii="仿宋" w:eastAsia="仿宋" w:hAnsi="仿宋" w:cs="仿宋" w:hint="eastAsia"/>
          <w:sz w:val="32"/>
          <w:szCs w:val="32"/>
        </w:rPr>
        <w:t>以镇乡中心学校或直属校为单位通过办公网用任务的形式报教育科。</w:t>
      </w:r>
      <w:r>
        <w:rPr>
          <w:rFonts w:ascii="仿宋" w:eastAsia="仿宋" w:hAnsi="仿宋" w:cs="仿宋" w:hint="eastAsia"/>
          <w:sz w:val="32"/>
          <w:szCs w:val="32"/>
        </w:rPr>
        <w:t>教育局依据各单位上报台账安排人员</w:t>
      </w:r>
      <w:r w:rsidR="0020746A">
        <w:rPr>
          <w:rFonts w:ascii="仿宋" w:eastAsia="仿宋" w:hAnsi="仿宋" w:cs="仿宋" w:hint="eastAsia"/>
          <w:sz w:val="32"/>
          <w:szCs w:val="32"/>
        </w:rPr>
        <w:t>抽查工作进展情况</w:t>
      </w:r>
      <w:r>
        <w:rPr>
          <w:rFonts w:ascii="仿宋" w:eastAsia="仿宋" w:hAnsi="仿宋" w:cs="仿宋" w:hint="eastAsia"/>
          <w:sz w:val="32"/>
          <w:szCs w:val="32"/>
        </w:rPr>
        <w:t>。</w:t>
      </w:r>
    </w:p>
    <w:p w:rsidR="00F47D45" w:rsidRDefault="006A454D">
      <w:pPr>
        <w:ind w:firstLineChars="200" w:firstLine="640"/>
        <w:rPr>
          <w:rFonts w:ascii="仿宋" w:eastAsia="仿宋" w:hAnsi="仿宋" w:cs="仿宋"/>
          <w:sz w:val="32"/>
          <w:szCs w:val="32"/>
        </w:rPr>
      </w:pPr>
      <w:bookmarkStart w:id="0" w:name="_GoBack"/>
      <w:bookmarkEnd w:id="0"/>
      <w:r>
        <w:rPr>
          <w:rFonts w:ascii="仿宋" w:eastAsia="仿宋" w:hAnsi="仿宋" w:cs="仿宋" w:hint="eastAsia"/>
          <w:sz w:val="32"/>
          <w:szCs w:val="32"/>
        </w:rPr>
        <w:t>附件</w:t>
      </w:r>
      <w:r>
        <w:rPr>
          <w:rFonts w:ascii="仿宋" w:eastAsia="仿宋" w:hAnsi="仿宋" w:cs="仿宋" w:hint="eastAsia"/>
          <w:sz w:val="32"/>
          <w:szCs w:val="32"/>
        </w:rPr>
        <w:t>：贯彻落实《中小学教育惩戒规则（试行）》工作台账</w:t>
      </w:r>
    </w:p>
    <w:p w:rsidR="00F47D45" w:rsidRDefault="006A454D">
      <w:pPr>
        <w:jc w:val="right"/>
        <w:rPr>
          <w:rFonts w:ascii="仿宋" w:eastAsia="仿宋" w:hAnsi="仿宋" w:cs="仿宋"/>
          <w:sz w:val="32"/>
          <w:szCs w:val="32"/>
        </w:rPr>
      </w:pPr>
      <w:r>
        <w:rPr>
          <w:rFonts w:ascii="仿宋" w:eastAsia="仿宋" w:hAnsi="仿宋" w:cs="仿宋" w:hint="eastAsia"/>
          <w:sz w:val="32"/>
          <w:szCs w:val="32"/>
        </w:rPr>
        <w:t>蓟州区教育局教育科</w:t>
      </w:r>
    </w:p>
    <w:p w:rsidR="00F47D45" w:rsidRDefault="006A454D">
      <w:pPr>
        <w:jc w:val="right"/>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w:t>
      </w:r>
    </w:p>
    <w:sectPr w:rsidR="00F47D45" w:rsidSect="00F47D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72B" w:rsidRDefault="0045672B" w:rsidP="0045672B">
      <w:r>
        <w:separator/>
      </w:r>
    </w:p>
  </w:endnote>
  <w:endnote w:type="continuationSeparator" w:id="1">
    <w:p w:rsidR="0045672B" w:rsidRDefault="0045672B" w:rsidP="004567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72B" w:rsidRDefault="0045672B" w:rsidP="0045672B">
      <w:r>
        <w:separator/>
      </w:r>
    </w:p>
  </w:footnote>
  <w:footnote w:type="continuationSeparator" w:id="1">
    <w:p w:rsidR="0045672B" w:rsidRDefault="0045672B" w:rsidP="004567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D2250C"/>
    <w:rsid w:val="000E0593"/>
    <w:rsid w:val="000F3110"/>
    <w:rsid w:val="001940AD"/>
    <w:rsid w:val="0020746A"/>
    <w:rsid w:val="0045672B"/>
    <w:rsid w:val="004712E3"/>
    <w:rsid w:val="005A6164"/>
    <w:rsid w:val="006A454D"/>
    <w:rsid w:val="006D6FAC"/>
    <w:rsid w:val="008F24CA"/>
    <w:rsid w:val="0097194B"/>
    <w:rsid w:val="00A769F4"/>
    <w:rsid w:val="00B7016C"/>
    <w:rsid w:val="00D77E1F"/>
    <w:rsid w:val="00DD76CE"/>
    <w:rsid w:val="00F47D45"/>
    <w:rsid w:val="00F95B13"/>
    <w:rsid w:val="017C53AB"/>
    <w:rsid w:val="01D55C2F"/>
    <w:rsid w:val="025756B3"/>
    <w:rsid w:val="02B4433F"/>
    <w:rsid w:val="051C4439"/>
    <w:rsid w:val="05B932DD"/>
    <w:rsid w:val="07B9260D"/>
    <w:rsid w:val="09767AFF"/>
    <w:rsid w:val="0A33782C"/>
    <w:rsid w:val="0A597AAF"/>
    <w:rsid w:val="0B935810"/>
    <w:rsid w:val="0DAB5DAD"/>
    <w:rsid w:val="0E19330B"/>
    <w:rsid w:val="0EC751F3"/>
    <w:rsid w:val="0FCB5CD4"/>
    <w:rsid w:val="113A578E"/>
    <w:rsid w:val="14E767D5"/>
    <w:rsid w:val="150C4B84"/>
    <w:rsid w:val="15B70320"/>
    <w:rsid w:val="16812944"/>
    <w:rsid w:val="16924123"/>
    <w:rsid w:val="178F326C"/>
    <w:rsid w:val="1793648A"/>
    <w:rsid w:val="180F5F51"/>
    <w:rsid w:val="18832E64"/>
    <w:rsid w:val="18F36662"/>
    <w:rsid w:val="1929684E"/>
    <w:rsid w:val="19FB6EAD"/>
    <w:rsid w:val="1AD3654E"/>
    <w:rsid w:val="1BBC4BE1"/>
    <w:rsid w:val="1C301E59"/>
    <w:rsid w:val="1D377993"/>
    <w:rsid w:val="1D4B5E1C"/>
    <w:rsid w:val="1DA715BA"/>
    <w:rsid w:val="1DBC0F3F"/>
    <w:rsid w:val="1E3237D6"/>
    <w:rsid w:val="1E3B5072"/>
    <w:rsid w:val="1F081883"/>
    <w:rsid w:val="1F437C1D"/>
    <w:rsid w:val="20A54D7A"/>
    <w:rsid w:val="20BA3D59"/>
    <w:rsid w:val="210E3486"/>
    <w:rsid w:val="216A5AAC"/>
    <w:rsid w:val="24146186"/>
    <w:rsid w:val="24225AA0"/>
    <w:rsid w:val="24372590"/>
    <w:rsid w:val="24A143BC"/>
    <w:rsid w:val="251636F2"/>
    <w:rsid w:val="257C7938"/>
    <w:rsid w:val="262E7C81"/>
    <w:rsid w:val="26AF59B7"/>
    <w:rsid w:val="26BD3931"/>
    <w:rsid w:val="27370897"/>
    <w:rsid w:val="279061E1"/>
    <w:rsid w:val="28970969"/>
    <w:rsid w:val="2B2265B5"/>
    <w:rsid w:val="2B682963"/>
    <w:rsid w:val="2BA00D9F"/>
    <w:rsid w:val="2BA12143"/>
    <w:rsid w:val="2C75715B"/>
    <w:rsid w:val="2C983BF8"/>
    <w:rsid w:val="2CC33166"/>
    <w:rsid w:val="2E6A52CF"/>
    <w:rsid w:val="2F4E58C2"/>
    <w:rsid w:val="2F9F3F9A"/>
    <w:rsid w:val="311E52BB"/>
    <w:rsid w:val="31B74739"/>
    <w:rsid w:val="33A4319A"/>
    <w:rsid w:val="363557DB"/>
    <w:rsid w:val="36F11889"/>
    <w:rsid w:val="38355D59"/>
    <w:rsid w:val="385E35E8"/>
    <w:rsid w:val="38B62769"/>
    <w:rsid w:val="38E3319B"/>
    <w:rsid w:val="38EA4526"/>
    <w:rsid w:val="3A520B0C"/>
    <w:rsid w:val="3AA01806"/>
    <w:rsid w:val="3B9A7FA1"/>
    <w:rsid w:val="3BF55E22"/>
    <w:rsid w:val="3C5D44EA"/>
    <w:rsid w:val="3D251B75"/>
    <w:rsid w:val="3E8B036A"/>
    <w:rsid w:val="40DB1ED8"/>
    <w:rsid w:val="417D3C46"/>
    <w:rsid w:val="43590EB2"/>
    <w:rsid w:val="467D497A"/>
    <w:rsid w:val="46C93FC9"/>
    <w:rsid w:val="47D05687"/>
    <w:rsid w:val="48AA748F"/>
    <w:rsid w:val="491A1114"/>
    <w:rsid w:val="493C597F"/>
    <w:rsid w:val="498E5921"/>
    <w:rsid w:val="4A2E3D9F"/>
    <w:rsid w:val="4A5D037F"/>
    <w:rsid w:val="4B7A3BE9"/>
    <w:rsid w:val="4C121D91"/>
    <w:rsid w:val="4DA55668"/>
    <w:rsid w:val="4DE144A6"/>
    <w:rsid w:val="4E0A67D9"/>
    <w:rsid w:val="4FC018F9"/>
    <w:rsid w:val="50087472"/>
    <w:rsid w:val="50D0030C"/>
    <w:rsid w:val="511E5DB3"/>
    <w:rsid w:val="51945FD7"/>
    <w:rsid w:val="519E7BD6"/>
    <w:rsid w:val="52123C6F"/>
    <w:rsid w:val="52A43D72"/>
    <w:rsid w:val="553776B4"/>
    <w:rsid w:val="567F7820"/>
    <w:rsid w:val="59D00F4D"/>
    <w:rsid w:val="5A154A28"/>
    <w:rsid w:val="5B5B021B"/>
    <w:rsid w:val="5C195707"/>
    <w:rsid w:val="5E487EA0"/>
    <w:rsid w:val="5EBD228B"/>
    <w:rsid w:val="5EDA78E8"/>
    <w:rsid w:val="5F2B6259"/>
    <w:rsid w:val="600C2074"/>
    <w:rsid w:val="61067C2D"/>
    <w:rsid w:val="6159406E"/>
    <w:rsid w:val="619857B6"/>
    <w:rsid w:val="61BB3852"/>
    <w:rsid w:val="61CA0E0E"/>
    <w:rsid w:val="62471878"/>
    <w:rsid w:val="632E03BB"/>
    <w:rsid w:val="64006350"/>
    <w:rsid w:val="64F424F1"/>
    <w:rsid w:val="66367A4F"/>
    <w:rsid w:val="666E25DB"/>
    <w:rsid w:val="66866E7A"/>
    <w:rsid w:val="66B658FF"/>
    <w:rsid w:val="676241FF"/>
    <w:rsid w:val="692A4354"/>
    <w:rsid w:val="6A581F3C"/>
    <w:rsid w:val="6A586F0A"/>
    <w:rsid w:val="6BAE4FC1"/>
    <w:rsid w:val="6C043138"/>
    <w:rsid w:val="6DE25380"/>
    <w:rsid w:val="6E2B3D99"/>
    <w:rsid w:val="6FEA0D0F"/>
    <w:rsid w:val="7196735B"/>
    <w:rsid w:val="71CB2675"/>
    <w:rsid w:val="71F71AD4"/>
    <w:rsid w:val="721A03CD"/>
    <w:rsid w:val="722F30A0"/>
    <w:rsid w:val="724C0463"/>
    <w:rsid w:val="72CC5E78"/>
    <w:rsid w:val="73C65654"/>
    <w:rsid w:val="74086788"/>
    <w:rsid w:val="743967A1"/>
    <w:rsid w:val="7467398B"/>
    <w:rsid w:val="74767549"/>
    <w:rsid w:val="74A27A02"/>
    <w:rsid w:val="74AA3F7D"/>
    <w:rsid w:val="74E55670"/>
    <w:rsid w:val="76E85EED"/>
    <w:rsid w:val="78AF0E48"/>
    <w:rsid w:val="790B4A31"/>
    <w:rsid w:val="7951463D"/>
    <w:rsid w:val="79A17974"/>
    <w:rsid w:val="79E85CAE"/>
    <w:rsid w:val="7CD2250C"/>
    <w:rsid w:val="7DF27AD3"/>
    <w:rsid w:val="7EC14A91"/>
    <w:rsid w:val="7F59264E"/>
    <w:rsid w:val="7FC8324E"/>
    <w:rsid w:val="7FDC6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D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47D45"/>
    <w:pPr>
      <w:tabs>
        <w:tab w:val="center" w:pos="4153"/>
        <w:tab w:val="right" w:pos="8306"/>
      </w:tabs>
      <w:snapToGrid w:val="0"/>
      <w:jc w:val="left"/>
    </w:pPr>
    <w:rPr>
      <w:sz w:val="18"/>
      <w:szCs w:val="18"/>
    </w:rPr>
  </w:style>
  <w:style w:type="paragraph" w:styleId="a4">
    <w:name w:val="header"/>
    <w:basedOn w:val="a"/>
    <w:link w:val="Char0"/>
    <w:qFormat/>
    <w:rsid w:val="00F47D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47D45"/>
    <w:rPr>
      <w:kern w:val="2"/>
      <w:sz w:val="18"/>
      <w:szCs w:val="18"/>
    </w:rPr>
  </w:style>
  <w:style w:type="character" w:customStyle="1" w:styleId="Char">
    <w:name w:val="页脚 Char"/>
    <w:basedOn w:val="a0"/>
    <w:link w:val="a3"/>
    <w:qFormat/>
    <w:rsid w:val="00F47D4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867</Words>
  <Characters>31</Characters>
  <Application>Microsoft Office Word</Application>
  <DocSecurity>0</DocSecurity>
  <Lines>1</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wlj</dc:creator>
  <cp:lastModifiedBy>Customer</cp:lastModifiedBy>
  <cp:revision>27</cp:revision>
  <dcterms:created xsi:type="dcterms:W3CDTF">2021-01-25T08:01:00Z</dcterms:created>
  <dcterms:modified xsi:type="dcterms:W3CDTF">2021-01-29T07:10:00Z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