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3" w:rsidRPr="00AC6DF3" w:rsidRDefault="00AC6DF3" w:rsidP="00AC6DF3">
      <w:pPr>
        <w:widowControl/>
        <w:shd w:val="clear" w:color="auto" w:fill="FFFFFF"/>
        <w:spacing w:line="104" w:lineRule="atLeast"/>
        <w:jc w:val="center"/>
        <w:rPr>
          <w:rFonts w:ascii="微软雅黑" w:eastAsia="微软雅黑" w:hAnsi="微软雅黑" w:cs="宋体"/>
          <w:color w:val="360A09"/>
          <w:kern w:val="0"/>
          <w:sz w:val="27"/>
        </w:rPr>
      </w:pPr>
      <w:r w:rsidRPr="00AC6DF3">
        <w:rPr>
          <w:rFonts w:ascii="微软雅黑" w:eastAsia="微软雅黑" w:hAnsi="微软雅黑" w:cs="宋体" w:hint="eastAsia"/>
          <w:color w:val="360A09"/>
          <w:kern w:val="0"/>
          <w:sz w:val="27"/>
        </w:rPr>
        <w:t>“从小学党史 永远跟党走”主题教育系列活动总结</w:t>
      </w:r>
    </w:p>
    <w:p w:rsidR="00AC6DF3" w:rsidRPr="00AC6DF3" w:rsidRDefault="00AC6DF3" w:rsidP="00AC6DF3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t>为热烈庆祝中国共产党成立100周年，深入学习贯彻习近平新时代中国特色社会主义思想，加强党史学习教育，坚持学习党史与学习新中国史、改革开放史、社会主义发展史相贯通，做到学史明理、学史增信、学史崇德、学史力行，引导中小学生坚定不移听党话、跟党走，让红色基因、革命薪火代代传承，我校在六一儿童节来临之际，利用“国家中小学网络云平台”学习资源以及红色教育基地等多种活动形式，组织全体师生开展了丰富多彩的“学党史、学先锋”系列教育活动，引导学生争做共产主义事业接班人。</w:t>
      </w: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t>各班组织学生收看“国家中小学网络云平台”刊发的“图说百年”宣传教育活动，引导学生读懂历史这部最好的教科书，从中源源不断汲取思想养分，播种理想信念种子。</w:t>
      </w: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t>在组织学生收看“学习新思想，做好接班人”动听百年阅读活动中，老师引导学生学好主题文章、了解国家大事，理解习近平新时代中国特色社会主义思想的深刻内涵，扣好人生第一粒扣子。</w:t>
      </w: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t>在组织开展“童心向党”班会活动中，老师们让学生充分交流学习体会，教育引导学生感悟党的初心使命，礼赞百年华诞，厚植爱党爱国爱社会主义情感。</w:t>
      </w: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t>学校利用爱国主义教育基地爨岭庙烈士陵园，组织学生“寻访红色足迹”红色教育研学实践活动。引导学生在学习实践中锻炼成长，追寻红色记忆，学习英烈事迹，感受红色文化，弘扬革命精神，传承红色基因。</w:t>
      </w: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t>少先大队在六一儿童节当天组织少先队员举行了新队员入队仪式。今年的新队员是根据文件要求从一年级小学生选拔出来的优秀学生，在入队前两名班主任老师对同学们进行了深刻的队前教育，使队员们对少先队组织有了更深的了解，同时增强了责任感、荣誉感和使命感，加强了永远跟党走的信念。</w:t>
      </w: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lastRenderedPageBreak/>
        <w:t>本次活动，我校280名学生全部参加，15名教师参加此次活动的组织，活动中老师们积极准备教育内容，任课教师与班主任共同组织学生参与，学生表现积极认真，效果较好。</w:t>
      </w: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t>通过组织“学党史、学先锋”系列教育活动，进一步唤起了学生们对革命先烈的深刻怀念和对党的无限热爱，加强了学生们永远跟党走的坚定信念。</w:t>
      </w:r>
    </w:p>
    <w:p w:rsidR="00AC6DF3" w:rsidRDefault="00AC6DF3" w:rsidP="00AC6DF3">
      <w:pPr>
        <w:widowControl/>
        <w:shd w:val="clear" w:color="auto" w:fill="FFFFFF"/>
        <w:wordWrap w:val="0"/>
        <w:spacing w:line="104" w:lineRule="atLeast"/>
        <w:ind w:firstLineChars="2100" w:firstLine="5670"/>
        <w:jc w:val="left"/>
        <w:rPr>
          <w:rFonts w:ascii="微软雅黑" w:eastAsia="微软雅黑" w:hAnsi="微软雅黑" w:cs="宋体"/>
          <w:color w:val="360A09"/>
          <w:kern w:val="0"/>
          <w:sz w:val="27"/>
        </w:rPr>
      </w:pPr>
    </w:p>
    <w:p w:rsidR="00AC6DF3" w:rsidRDefault="00AC6DF3" w:rsidP="00AC6DF3">
      <w:pPr>
        <w:widowControl/>
        <w:shd w:val="clear" w:color="auto" w:fill="FFFFFF"/>
        <w:wordWrap w:val="0"/>
        <w:spacing w:line="104" w:lineRule="atLeast"/>
        <w:ind w:firstLineChars="2100" w:firstLine="5670"/>
        <w:jc w:val="left"/>
        <w:rPr>
          <w:rFonts w:ascii="微软雅黑" w:eastAsia="微软雅黑" w:hAnsi="微软雅黑" w:cs="宋体"/>
          <w:color w:val="360A09"/>
          <w:kern w:val="0"/>
          <w:sz w:val="27"/>
        </w:rPr>
      </w:pP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177" w:firstLine="6096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t>镇东中心小学</w:t>
      </w: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227" w:firstLine="6236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  <w:r w:rsidRPr="00AC6DF3">
        <w:rPr>
          <w:rFonts w:ascii="仿宋" w:eastAsia="仿宋" w:hAnsi="仿宋" w:cs="宋体" w:hint="eastAsia"/>
          <w:color w:val="360A09"/>
          <w:kern w:val="0"/>
          <w:sz w:val="28"/>
          <w:szCs w:val="28"/>
        </w:rPr>
        <w:t>2021年6月</w:t>
      </w:r>
    </w:p>
    <w:p w:rsid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</w:p>
    <w:p w:rsidR="00AC6DF3" w:rsidRPr="00AC6DF3" w:rsidRDefault="00AC6DF3" w:rsidP="00AC6DF3">
      <w:pPr>
        <w:widowControl/>
        <w:shd w:val="clear" w:color="auto" w:fill="FFFFFF"/>
        <w:wordWrap w:val="0"/>
        <w:spacing w:line="500" w:lineRule="exact"/>
        <w:ind w:firstLineChars="200" w:firstLine="560"/>
        <w:jc w:val="left"/>
        <w:rPr>
          <w:rFonts w:ascii="仿宋" w:eastAsia="仿宋" w:hAnsi="仿宋" w:cs="宋体"/>
          <w:color w:val="360A09"/>
          <w:kern w:val="0"/>
          <w:sz w:val="28"/>
          <w:szCs w:val="28"/>
        </w:rPr>
      </w:pPr>
    </w:p>
    <w:p w:rsidR="00851213" w:rsidRDefault="00851213" w:rsidP="00AC6DF3">
      <w:pPr>
        <w:widowControl/>
        <w:shd w:val="clear" w:color="auto" w:fill="FFFFFF"/>
        <w:wordWrap w:val="0"/>
        <w:spacing w:line="104" w:lineRule="atLeast"/>
        <w:jc w:val="left"/>
        <w:rPr>
          <w:rFonts w:ascii="微软雅黑" w:eastAsia="微软雅黑" w:hAnsi="微软雅黑" w:cs="宋体" w:hint="eastAsia"/>
          <w:color w:val="360A09"/>
          <w:kern w:val="0"/>
          <w:sz w:val="27"/>
        </w:rPr>
      </w:pPr>
      <w:r>
        <w:rPr>
          <w:rFonts w:ascii="微软雅黑" w:eastAsia="微软雅黑" w:hAnsi="微软雅黑" w:cs="宋体" w:hint="eastAsia"/>
          <w:color w:val="360A09"/>
          <w:kern w:val="0"/>
          <w:sz w:val="27"/>
        </w:rPr>
        <w:t>附活动剪影：</w:t>
      </w:r>
      <w:r>
        <w:rPr>
          <w:rFonts w:ascii="微软雅黑" w:eastAsia="微软雅黑" w:hAnsi="微软雅黑" w:cs="宋体"/>
          <w:noProof/>
          <w:color w:val="360A09"/>
          <w:kern w:val="0"/>
          <w:sz w:val="27"/>
        </w:rPr>
        <w:drawing>
          <wp:inline distT="0" distB="0" distL="0" distR="0">
            <wp:extent cx="4857750" cy="3643313"/>
            <wp:effectExtent l="19050" t="0" r="0" b="0"/>
            <wp:docPr id="9" name="图片 9" descr="C:\Users\Administrator\Desktop\国家中小学网络云平台   登录学习方法2021.6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国家中小学网络云平台   登录学习方法2021.6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60A09"/>
          <w:kern w:val="0"/>
          <w:sz w:val="27"/>
        </w:rPr>
        <w:lastRenderedPageBreak/>
        <w:drawing>
          <wp:inline distT="0" distB="0" distL="0" distR="0">
            <wp:extent cx="4000500" cy="3003042"/>
            <wp:effectExtent l="19050" t="0" r="0" b="0"/>
            <wp:docPr id="8" name="图片 8" descr="C:\Users\Administrator\Desktop\国家中小学网络云平台   登录学习方法2021.6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国家中小学网络云平台   登录学习方法2021.6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60A09"/>
          <w:kern w:val="0"/>
          <w:sz w:val="27"/>
        </w:rPr>
        <w:drawing>
          <wp:inline distT="0" distB="0" distL="0" distR="0">
            <wp:extent cx="3762375" cy="2819273"/>
            <wp:effectExtent l="19050" t="0" r="9525" b="0"/>
            <wp:docPr id="7" name="图片 7" descr="C:\Users\Administrator\Desktop\国家中小学网络云平台   登录学习方法2021.6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国家中小学网络云平台   登录学习方法2021.6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60A09"/>
          <w:kern w:val="0"/>
          <w:sz w:val="27"/>
        </w:rPr>
        <w:lastRenderedPageBreak/>
        <w:drawing>
          <wp:inline distT="0" distB="0" distL="0" distR="0">
            <wp:extent cx="4333875" cy="3247517"/>
            <wp:effectExtent l="19050" t="0" r="9525" b="0"/>
            <wp:docPr id="6" name="图片 6" descr="C:\Users\Administrator\Desktop\国家中小学网络云平台   登录学习方法2021.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国家中小学网络云平台   登录学习方法2021.6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60A09"/>
          <w:kern w:val="0"/>
          <w:sz w:val="27"/>
        </w:rPr>
        <w:drawing>
          <wp:inline distT="0" distB="0" distL="0" distR="0">
            <wp:extent cx="4505325" cy="3381997"/>
            <wp:effectExtent l="19050" t="0" r="9525" b="0"/>
            <wp:docPr id="5" name="图片 5" descr="C:\Users\Administrator\Desktop\国家中小学网络云平台   登录学习方法2021.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国家中小学网络云平台   登录学习方法2021.6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8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60A09"/>
          <w:kern w:val="0"/>
          <w:sz w:val="27"/>
        </w:rPr>
        <w:lastRenderedPageBreak/>
        <w:drawing>
          <wp:inline distT="0" distB="0" distL="0" distR="0">
            <wp:extent cx="4743450" cy="2668981"/>
            <wp:effectExtent l="19050" t="0" r="0" b="0"/>
            <wp:docPr id="4" name="图片 4" descr="C:\Users\Administrator\Desktop\国家中小学网络云平台   登录学习方法2021.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国家中小学网络云平台   登录学习方法2021.6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6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13" w:rsidRDefault="00851213" w:rsidP="00AC6DF3">
      <w:pPr>
        <w:widowControl/>
        <w:shd w:val="clear" w:color="auto" w:fill="FFFFFF"/>
        <w:wordWrap w:val="0"/>
        <w:spacing w:line="104" w:lineRule="atLeast"/>
        <w:jc w:val="left"/>
        <w:rPr>
          <w:rFonts w:ascii="微软雅黑" w:eastAsia="微软雅黑" w:hAnsi="微软雅黑" w:cs="宋体" w:hint="eastAsia"/>
          <w:color w:val="360A09"/>
          <w:kern w:val="0"/>
          <w:sz w:val="27"/>
        </w:rPr>
      </w:pPr>
      <w:r>
        <w:rPr>
          <w:rFonts w:ascii="微软雅黑" w:eastAsia="微软雅黑" w:hAnsi="微软雅黑" w:cs="宋体"/>
          <w:noProof/>
          <w:color w:val="360A09"/>
          <w:kern w:val="0"/>
          <w:sz w:val="27"/>
        </w:rPr>
        <w:drawing>
          <wp:inline distT="0" distB="0" distL="0" distR="0">
            <wp:extent cx="4791075" cy="2695778"/>
            <wp:effectExtent l="19050" t="0" r="9525" b="0"/>
            <wp:docPr id="3" name="图片 3" descr="C:\Users\Administrator\Desktop\国家中小学网络云平台   登录学习方法2021.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国家中小学网络云平台   登录学习方法2021.6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69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F3" w:rsidRDefault="00851213" w:rsidP="00AC6DF3">
      <w:pPr>
        <w:widowControl/>
        <w:shd w:val="clear" w:color="auto" w:fill="FFFFFF"/>
        <w:wordWrap w:val="0"/>
        <w:spacing w:line="104" w:lineRule="atLeast"/>
        <w:jc w:val="left"/>
        <w:rPr>
          <w:rFonts w:ascii="微软雅黑" w:eastAsia="微软雅黑" w:hAnsi="微软雅黑" w:cs="宋体" w:hint="eastAsia"/>
          <w:color w:val="360A09"/>
          <w:kern w:val="0"/>
          <w:sz w:val="27"/>
        </w:rPr>
      </w:pPr>
      <w:r>
        <w:rPr>
          <w:rFonts w:ascii="微软雅黑" w:eastAsia="微软雅黑" w:hAnsi="微软雅黑" w:cs="宋体"/>
          <w:noProof/>
          <w:color w:val="360A09"/>
          <w:kern w:val="0"/>
          <w:sz w:val="27"/>
        </w:rPr>
        <w:lastRenderedPageBreak/>
        <w:drawing>
          <wp:inline distT="0" distB="0" distL="0" distR="0">
            <wp:extent cx="4446331" cy="3337712"/>
            <wp:effectExtent l="19050" t="0" r="0" b="0"/>
            <wp:docPr id="2" name="图片 2" descr="C:\Users\Administrator\Desktop\国家中小学网络云平台   登录学习方法2021.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国家中小学网络云平台   登录学习方法2021.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783" cy="333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60A09"/>
          <w:kern w:val="0"/>
          <w:sz w:val="27"/>
        </w:rPr>
        <w:drawing>
          <wp:inline distT="0" distB="0" distL="0" distR="0">
            <wp:extent cx="4067175" cy="3053093"/>
            <wp:effectExtent l="19050" t="0" r="9525" b="0"/>
            <wp:docPr id="1" name="图片 1" descr="C:\Users\Administrator\Desktop\国家中小学网络云平台   登录学习方法2021.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国家中小学网络云平台   登录学习方法2021.6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5FE" w:rsidRPr="00A415A8" w:rsidRDefault="00CE05FE">
      <w:pPr>
        <w:rPr>
          <w:sz w:val="39"/>
        </w:rPr>
      </w:pPr>
    </w:p>
    <w:sectPr w:rsidR="00CE05FE" w:rsidRPr="00A415A8" w:rsidSect="002A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5A8"/>
    <w:rsid w:val="002A3915"/>
    <w:rsid w:val="00452A02"/>
    <w:rsid w:val="005A547D"/>
    <w:rsid w:val="00851213"/>
    <w:rsid w:val="008A515B"/>
    <w:rsid w:val="00A415A8"/>
    <w:rsid w:val="00AB6627"/>
    <w:rsid w:val="00AC6DF3"/>
    <w:rsid w:val="00CE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-title-not-html">
    <w:name w:val="caption-title-not-html"/>
    <w:basedOn w:val="a0"/>
    <w:rsid w:val="00A415A8"/>
  </w:style>
  <w:style w:type="paragraph" w:styleId="a3">
    <w:name w:val="Balloon Text"/>
    <w:basedOn w:val="a"/>
    <w:link w:val="Char"/>
    <w:uiPriority w:val="99"/>
    <w:semiHidden/>
    <w:unhideWhenUsed/>
    <w:rsid w:val="00A415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5A8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CE05F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E0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2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2021-06-02T08:25:00Z</cp:lastPrinted>
  <dcterms:created xsi:type="dcterms:W3CDTF">2021-06-02T07:53:00Z</dcterms:created>
  <dcterms:modified xsi:type="dcterms:W3CDTF">2021-06-02T08:25:00Z</dcterms:modified>
</cp:coreProperties>
</file>